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846" w:rsidRDefault="005D0846" w:rsidP="005D0846">
      <w:pPr>
        <w:jc w:val="center"/>
        <w:rPr>
          <w:rFonts w:ascii="Algerian" w:hAnsi="Algerian" w:cs="Times New Roman"/>
          <w:color w:val="000000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776" behindDoc="0" locked="0" layoutInCell="1" allowOverlap="1" wp14:anchorId="772A0DFC" wp14:editId="2367837F">
            <wp:simplePos x="0" y="0"/>
            <wp:positionH relativeFrom="column">
              <wp:posOffset>130175</wp:posOffset>
            </wp:positionH>
            <wp:positionV relativeFrom="paragraph">
              <wp:posOffset>-621030</wp:posOffset>
            </wp:positionV>
            <wp:extent cx="711200" cy="71437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0846" w:rsidRDefault="005D0846" w:rsidP="005D0846">
      <w:pPr>
        <w:jc w:val="center"/>
        <w:rPr>
          <w:rFonts w:ascii="Algerian" w:hAnsi="Algerian" w:cs="Times New Roman"/>
          <w:color w:val="000000"/>
          <w:sz w:val="24"/>
          <w:szCs w:val="24"/>
        </w:rPr>
      </w:pPr>
    </w:p>
    <w:p w:rsidR="005D0846" w:rsidRDefault="005D0846" w:rsidP="005D0846">
      <w:pPr>
        <w:jc w:val="center"/>
        <w:rPr>
          <w:rFonts w:ascii="Algerian" w:hAnsi="Algerian" w:cs="Times New Roman"/>
          <w:color w:val="000000"/>
          <w:sz w:val="24"/>
          <w:szCs w:val="24"/>
        </w:rPr>
      </w:pPr>
      <w:r w:rsidRPr="003869C3">
        <w:rPr>
          <w:rFonts w:ascii="Algerian" w:hAnsi="Algerian" w:cs="Times New Roman"/>
          <w:color w:val="000000"/>
          <w:sz w:val="24"/>
          <w:szCs w:val="24"/>
        </w:rPr>
        <w:t>Evolution hebdomadaire de prix des produits de grande consommation dans la ville de Cotonou</w:t>
      </w:r>
    </w:p>
    <w:p w:rsidR="005D0846" w:rsidRDefault="005D0846" w:rsidP="005D084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69C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Période</w:t>
      </w:r>
      <w:r w:rsidRPr="006200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 : </w:t>
      </w:r>
      <w:bookmarkStart w:id="0" w:name="_GoBack"/>
      <w:r w:rsidRPr="0062001A">
        <w:rPr>
          <w:rFonts w:ascii="Times New Roman" w:hAnsi="Times New Roman" w:cs="Times New Roman"/>
          <w:b/>
          <w:color w:val="000000"/>
          <w:sz w:val="24"/>
          <w:szCs w:val="24"/>
        </w:rPr>
        <w:t>semaine du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06 au 12 Novembre 2017</w:t>
      </w:r>
      <w:bookmarkEnd w:id="0"/>
    </w:p>
    <w:p w:rsidR="005D0846" w:rsidRDefault="005D0846" w:rsidP="005D084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pPr w:leftFromText="141" w:rightFromText="141" w:horzAnchor="margin" w:tblpXSpec="center" w:tblpY="-690"/>
        <w:tblW w:w="10266" w:type="dxa"/>
        <w:tblLook w:val="01E0" w:firstRow="1" w:lastRow="1" w:firstColumn="1" w:lastColumn="1" w:noHBand="0" w:noVBand="0"/>
      </w:tblPr>
      <w:tblGrid>
        <w:gridCol w:w="2435"/>
        <w:gridCol w:w="7831"/>
      </w:tblGrid>
      <w:tr w:rsidR="005D0846" w:rsidRPr="000E4F80" w:rsidTr="001B6376">
        <w:trPr>
          <w:trHeight w:val="993"/>
        </w:trPr>
        <w:tc>
          <w:tcPr>
            <w:tcW w:w="2435" w:type="dxa"/>
            <w:tcBorders>
              <w:bottom w:val="thinThickSmallGap" w:sz="24" w:space="0" w:color="339966"/>
            </w:tcBorders>
          </w:tcPr>
          <w:p w:rsidR="005D0846" w:rsidRPr="00677A66" w:rsidRDefault="005D0846" w:rsidP="001B6376"/>
        </w:tc>
        <w:tc>
          <w:tcPr>
            <w:tcW w:w="7831" w:type="dxa"/>
            <w:tcBorders>
              <w:bottom w:val="thinThickSmallGap" w:sz="24" w:space="0" w:color="339966"/>
            </w:tcBorders>
          </w:tcPr>
          <w:p w:rsidR="005D0846" w:rsidRDefault="005D0846" w:rsidP="001B6376">
            <w:pPr>
              <w:spacing w:line="300" w:lineRule="auto"/>
              <w:jc w:val="center"/>
              <w:rPr>
                <w:rFonts w:ascii="Arial" w:hAnsi="Arial" w:cs="Arial"/>
                <w:bCs/>
                <w:smallCaps/>
              </w:rPr>
            </w:pPr>
          </w:p>
          <w:p w:rsidR="005D0846" w:rsidRDefault="005D0846" w:rsidP="001B6376">
            <w:pPr>
              <w:spacing w:line="300" w:lineRule="auto"/>
              <w:jc w:val="both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>i</w:t>
            </w:r>
            <w:r w:rsidRPr="00FC2162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nstitut National de la </w:t>
            </w:r>
            <w:r w:rsidRPr="00FC2162">
              <w:rPr>
                <w:rFonts w:ascii="Arial" w:hAnsi="Arial" w:cs="Arial"/>
                <w:bCs/>
                <w:smallCaps/>
              </w:rPr>
              <w:t>S</w:t>
            </w:r>
            <w:r w:rsidRPr="00FC2162">
              <w:rPr>
                <w:rFonts w:ascii="Arial" w:hAnsi="Arial" w:cs="Arial"/>
                <w:bCs/>
                <w:smallCaps/>
                <w:sz w:val="20"/>
                <w:szCs w:val="20"/>
              </w:rPr>
              <w:t>tatistique et de l’</w:t>
            </w:r>
            <w:r w:rsidRPr="00FC2162">
              <w:rPr>
                <w:rFonts w:ascii="Arial" w:hAnsi="Arial" w:cs="Arial"/>
                <w:bCs/>
                <w:smallCaps/>
              </w:rPr>
              <w:t>A</w:t>
            </w:r>
            <w:r w:rsidRPr="00FC2162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nalyse </w:t>
            </w:r>
            <w:r w:rsidRPr="00FC2162">
              <w:rPr>
                <w:rFonts w:ascii="Arial" w:hAnsi="Arial" w:cs="Arial"/>
                <w:bCs/>
                <w:smallCaps/>
              </w:rPr>
              <w:t>E</w:t>
            </w:r>
            <w:r w:rsidRPr="00FC2162">
              <w:rPr>
                <w:rFonts w:ascii="Arial" w:hAnsi="Arial" w:cs="Arial"/>
                <w:bCs/>
                <w:smallCaps/>
                <w:sz w:val="20"/>
                <w:szCs w:val="20"/>
              </w:rPr>
              <w:t>conomique</w:t>
            </w:r>
          </w:p>
          <w:p w:rsidR="005D0846" w:rsidRPr="00FC2162" w:rsidRDefault="005D0846" w:rsidP="001B6376">
            <w:pPr>
              <w:spacing w:line="300" w:lineRule="auto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                         Direction des Statistiques Sociales </w:t>
            </w:r>
          </w:p>
        </w:tc>
      </w:tr>
    </w:tbl>
    <w:tbl>
      <w:tblPr>
        <w:tblStyle w:val="Grilledutableau"/>
        <w:tblW w:w="0" w:type="auto"/>
        <w:tblBorders>
          <w:top w:val="double" w:sz="4" w:space="0" w:color="C0504D" w:themeColor="accent2"/>
          <w:left w:val="double" w:sz="4" w:space="0" w:color="C0504D" w:themeColor="accent2"/>
          <w:bottom w:val="double" w:sz="4" w:space="0" w:color="C0504D" w:themeColor="accent2"/>
          <w:right w:val="double" w:sz="4" w:space="0" w:color="C0504D" w:themeColor="accent2"/>
        </w:tblBorders>
        <w:tblLook w:val="04A0" w:firstRow="1" w:lastRow="0" w:firstColumn="1" w:lastColumn="0" w:noHBand="0" w:noVBand="1"/>
      </w:tblPr>
      <w:tblGrid>
        <w:gridCol w:w="4435"/>
        <w:gridCol w:w="1498"/>
        <w:gridCol w:w="1500"/>
        <w:gridCol w:w="1609"/>
      </w:tblGrid>
      <w:tr w:rsidR="005D0846" w:rsidRPr="00FD6372" w:rsidTr="001B6376">
        <w:tc>
          <w:tcPr>
            <w:tcW w:w="4435" w:type="dxa"/>
            <w:shd w:val="clear" w:color="auto" w:fill="FFFF00"/>
            <w:vAlign w:val="center"/>
          </w:tcPr>
          <w:p w:rsidR="005D0846" w:rsidRPr="00FD6372" w:rsidRDefault="005D0846" w:rsidP="001B63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D637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Produits</w:t>
            </w:r>
          </w:p>
        </w:tc>
        <w:tc>
          <w:tcPr>
            <w:tcW w:w="1498" w:type="dxa"/>
            <w:shd w:val="clear" w:color="auto" w:fill="EAF1DD" w:themeFill="accent3" w:themeFillTint="33"/>
            <w:vAlign w:val="center"/>
          </w:tcPr>
          <w:p w:rsidR="005D0846" w:rsidRPr="00FD6372" w:rsidRDefault="005D0846" w:rsidP="001B63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D637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Prix moyens de la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semaine du 23 au 29 Octobre 2017</w:t>
            </w:r>
          </w:p>
        </w:tc>
        <w:tc>
          <w:tcPr>
            <w:tcW w:w="1500" w:type="dxa"/>
            <w:shd w:val="clear" w:color="auto" w:fill="92D050"/>
            <w:vAlign w:val="center"/>
          </w:tcPr>
          <w:p w:rsidR="005D0846" w:rsidRPr="00FD6372" w:rsidRDefault="005D0846" w:rsidP="001B63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D637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Prix moyens de la semaine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06 au 12 Novembre 2017</w:t>
            </w:r>
          </w:p>
        </w:tc>
        <w:tc>
          <w:tcPr>
            <w:tcW w:w="1609" w:type="dxa"/>
            <w:shd w:val="clear" w:color="auto" w:fill="FABF8F" w:themeFill="accent6" w:themeFillTint="99"/>
            <w:vAlign w:val="center"/>
          </w:tcPr>
          <w:p w:rsidR="005D0846" w:rsidRPr="00FD6372" w:rsidRDefault="005D0846" w:rsidP="001B63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D637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Variation de prix de la semaine n par rapport à n-1.</w:t>
            </w:r>
          </w:p>
        </w:tc>
      </w:tr>
      <w:tr w:rsidR="005D0846" w:rsidRPr="00FD6372" w:rsidTr="001B6376">
        <w:trPr>
          <w:trHeight w:val="113"/>
        </w:trPr>
        <w:tc>
          <w:tcPr>
            <w:tcW w:w="4435" w:type="dxa"/>
            <w:vAlign w:val="center"/>
          </w:tcPr>
          <w:p w:rsidR="005D0846" w:rsidRPr="00FD6372" w:rsidRDefault="005D0846" w:rsidP="001B6376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Maïs séchés en grains vendu au détail (1KG)</w:t>
            </w:r>
          </w:p>
        </w:tc>
        <w:tc>
          <w:tcPr>
            <w:tcW w:w="1498" w:type="dxa"/>
            <w:vAlign w:val="center"/>
          </w:tcPr>
          <w:p w:rsidR="005D0846" w:rsidRPr="00BE63A3" w:rsidRDefault="005D0846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222</w:t>
            </w:r>
          </w:p>
        </w:tc>
        <w:tc>
          <w:tcPr>
            <w:tcW w:w="1500" w:type="dxa"/>
            <w:vAlign w:val="center"/>
          </w:tcPr>
          <w:p w:rsidR="005D0846" w:rsidRPr="00BE63A3" w:rsidRDefault="005D0846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609" w:type="dxa"/>
            <w:vAlign w:val="center"/>
          </w:tcPr>
          <w:p w:rsidR="005D0846" w:rsidRPr="0030460D" w:rsidRDefault="005D0846" w:rsidP="001B63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60D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</w:tr>
      <w:tr w:rsidR="005D0846" w:rsidRPr="00FD6372" w:rsidTr="001B6376">
        <w:trPr>
          <w:trHeight w:val="113"/>
        </w:trPr>
        <w:tc>
          <w:tcPr>
            <w:tcW w:w="4435" w:type="dxa"/>
            <w:vAlign w:val="center"/>
          </w:tcPr>
          <w:p w:rsidR="005D0846" w:rsidRPr="00FD6372" w:rsidRDefault="005D0846" w:rsidP="001B6376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Riz en grains longs vendu au détail (1KG)</w:t>
            </w:r>
          </w:p>
        </w:tc>
        <w:tc>
          <w:tcPr>
            <w:tcW w:w="1498" w:type="dxa"/>
            <w:vAlign w:val="center"/>
          </w:tcPr>
          <w:p w:rsidR="005D0846" w:rsidRPr="00BE63A3" w:rsidRDefault="005D0846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595</w:t>
            </w:r>
          </w:p>
        </w:tc>
        <w:tc>
          <w:tcPr>
            <w:tcW w:w="1500" w:type="dxa"/>
            <w:vAlign w:val="center"/>
          </w:tcPr>
          <w:p w:rsidR="005D0846" w:rsidRPr="00BE63A3" w:rsidRDefault="005D0846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609" w:type="dxa"/>
            <w:vAlign w:val="center"/>
          </w:tcPr>
          <w:p w:rsidR="005D0846" w:rsidRPr="0030460D" w:rsidRDefault="005D0846" w:rsidP="001B63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60D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</w:tr>
      <w:tr w:rsidR="005D0846" w:rsidRPr="00FD6372" w:rsidTr="001B6376">
        <w:trPr>
          <w:trHeight w:val="113"/>
        </w:trPr>
        <w:tc>
          <w:tcPr>
            <w:tcW w:w="4435" w:type="dxa"/>
            <w:vAlign w:val="center"/>
          </w:tcPr>
          <w:p w:rsidR="005D0846" w:rsidRPr="00FD6372" w:rsidRDefault="005D0846" w:rsidP="001B6376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Sorgho  (1KG)</w:t>
            </w:r>
          </w:p>
        </w:tc>
        <w:tc>
          <w:tcPr>
            <w:tcW w:w="1498" w:type="dxa"/>
            <w:vAlign w:val="center"/>
          </w:tcPr>
          <w:p w:rsidR="005D0846" w:rsidRPr="00BE63A3" w:rsidRDefault="005D0846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442</w:t>
            </w:r>
          </w:p>
        </w:tc>
        <w:tc>
          <w:tcPr>
            <w:tcW w:w="1500" w:type="dxa"/>
            <w:vAlign w:val="center"/>
          </w:tcPr>
          <w:p w:rsidR="005D0846" w:rsidRPr="00BE63A3" w:rsidRDefault="005D0846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422</w:t>
            </w:r>
          </w:p>
        </w:tc>
        <w:tc>
          <w:tcPr>
            <w:tcW w:w="1609" w:type="dxa"/>
            <w:vAlign w:val="center"/>
          </w:tcPr>
          <w:p w:rsidR="005D0846" w:rsidRPr="0030460D" w:rsidRDefault="005D0846" w:rsidP="001B63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60D">
              <w:rPr>
                <w:rFonts w:ascii="Times New Roman" w:hAnsi="Times New Roman" w:cs="Times New Roman"/>
                <w:color w:val="000000"/>
              </w:rPr>
              <w:t>-4,5</w:t>
            </w:r>
          </w:p>
        </w:tc>
      </w:tr>
      <w:tr w:rsidR="005D0846" w:rsidRPr="00FD6372" w:rsidTr="001B6376">
        <w:trPr>
          <w:trHeight w:val="113"/>
        </w:trPr>
        <w:tc>
          <w:tcPr>
            <w:tcW w:w="4435" w:type="dxa"/>
            <w:vAlign w:val="center"/>
          </w:tcPr>
          <w:p w:rsidR="005D0846" w:rsidRPr="00FD6372" w:rsidRDefault="005D0846" w:rsidP="001B6376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Mil  (1KG)</w:t>
            </w:r>
          </w:p>
        </w:tc>
        <w:tc>
          <w:tcPr>
            <w:tcW w:w="1498" w:type="dxa"/>
            <w:vAlign w:val="center"/>
          </w:tcPr>
          <w:p w:rsidR="005D0846" w:rsidRPr="00BE63A3" w:rsidRDefault="005D0846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471</w:t>
            </w:r>
          </w:p>
        </w:tc>
        <w:tc>
          <w:tcPr>
            <w:tcW w:w="1500" w:type="dxa"/>
            <w:vAlign w:val="center"/>
          </w:tcPr>
          <w:p w:rsidR="005D0846" w:rsidRPr="00BE63A3" w:rsidRDefault="005D0846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438</w:t>
            </w:r>
          </w:p>
        </w:tc>
        <w:tc>
          <w:tcPr>
            <w:tcW w:w="1609" w:type="dxa"/>
            <w:vAlign w:val="center"/>
          </w:tcPr>
          <w:p w:rsidR="005D0846" w:rsidRPr="0030460D" w:rsidRDefault="005D0846" w:rsidP="001B63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60D">
              <w:rPr>
                <w:rFonts w:ascii="Times New Roman" w:hAnsi="Times New Roman" w:cs="Times New Roman"/>
                <w:color w:val="000000"/>
              </w:rPr>
              <w:t>-7,0</w:t>
            </w:r>
          </w:p>
        </w:tc>
      </w:tr>
      <w:tr w:rsidR="005D0846" w:rsidRPr="00FD6372" w:rsidTr="001B6376">
        <w:trPr>
          <w:trHeight w:val="113"/>
        </w:trPr>
        <w:tc>
          <w:tcPr>
            <w:tcW w:w="4435" w:type="dxa"/>
            <w:vAlign w:val="center"/>
          </w:tcPr>
          <w:p w:rsidR="005D0846" w:rsidRPr="00FD6372" w:rsidRDefault="005D0846" w:rsidP="001B6376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Gari 2ème qualité (1 KG)</w:t>
            </w:r>
          </w:p>
        </w:tc>
        <w:tc>
          <w:tcPr>
            <w:tcW w:w="1498" w:type="dxa"/>
            <w:vAlign w:val="center"/>
          </w:tcPr>
          <w:p w:rsidR="005D0846" w:rsidRPr="00BE63A3" w:rsidRDefault="005D0846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420</w:t>
            </w:r>
          </w:p>
        </w:tc>
        <w:tc>
          <w:tcPr>
            <w:tcW w:w="1500" w:type="dxa"/>
            <w:vAlign w:val="center"/>
          </w:tcPr>
          <w:p w:rsidR="005D0846" w:rsidRPr="00BE63A3" w:rsidRDefault="005D0846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490</w:t>
            </w:r>
          </w:p>
        </w:tc>
        <w:tc>
          <w:tcPr>
            <w:tcW w:w="1609" w:type="dxa"/>
            <w:vAlign w:val="center"/>
          </w:tcPr>
          <w:p w:rsidR="005D0846" w:rsidRPr="0030460D" w:rsidRDefault="005D0846" w:rsidP="001B63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60D">
              <w:rPr>
                <w:rFonts w:ascii="Times New Roman" w:hAnsi="Times New Roman" w:cs="Times New Roman"/>
                <w:color w:val="000000"/>
              </w:rPr>
              <w:t>16,7</w:t>
            </w:r>
          </w:p>
        </w:tc>
      </w:tr>
      <w:tr w:rsidR="005D0846" w:rsidRPr="00FD6372" w:rsidTr="001B6376">
        <w:trPr>
          <w:trHeight w:val="113"/>
        </w:trPr>
        <w:tc>
          <w:tcPr>
            <w:tcW w:w="4435" w:type="dxa"/>
            <w:vAlign w:val="center"/>
          </w:tcPr>
          <w:p w:rsidR="005D0846" w:rsidRPr="00FD6372" w:rsidRDefault="005D0846" w:rsidP="001B6376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Haricot blanc (1 KG)</w:t>
            </w:r>
          </w:p>
        </w:tc>
        <w:tc>
          <w:tcPr>
            <w:tcW w:w="1498" w:type="dxa"/>
            <w:vAlign w:val="center"/>
          </w:tcPr>
          <w:p w:rsidR="005D0846" w:rsidRPr="00BE63A3" w:rsidRDefault="005D0846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500" w:type="dxa"/>
            <w:vAlign w:val="center"/>
          </w:tcPr>
          <w:p w:rsidR="005D0846" w:rsidRPr="00BE63A3" w:rsidRDefault="005D0846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748</w:t>
            </w:r>
          </w:p>
        </w:tc>
        <w:tc>
          <w:tcPr>
            <w:tcW w:w="1609" w:type="dxa"/>
            <w:vAlign w:val="center"/>
          </w:tcPr>
          <w:p w:rsidR="005D0846" w:rsidRPr="0030460D" w:rsidRDefault="005D0846" w:rsidP="001B63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60D">
              <w:rPr>
                <w:rFonts w:ascii="Times New Roman" w:hAnsi="Times New Roman" w:cs="Times New Roman"/>
                <w:color w:val="000000"/>
              </w:rPr>
              <w:t>-3,5</w:t>
            </w:r>
          </w:p>
        </w:tc>
      </w:tr>
      <w:tr w:rsidR="005D0846" w:rsidRPr="00FD6372" w:rsidTr="001B6376">
        <w:trPr>
          <w:trHeight w:val="113"/>
        </w:trPr>
        <w:tc>
          <w:tcPr>
            <w:tcW w:w="4435" w:type="dxa"/>
            <w:vAlign w:val="center"/>
          </w:tcPr>
          <w:p w:rsidR="005D0846" w:rsidRPr="00FD6372" w:rsidRDefault="005D0846" w:rsidP="001B6376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Ignames (1 KG)</w:t>
            </w:r>
          </w:p>
        </w:tc>
        <w:tc>
          <w:tcPr>
            <w:tcW w:w="1498" w:type="dxa"/>
            <w:vAlign w:val="center"/>
          </w:tcPr>
          <w:p w:rsidR="005D0846" w:rsidRPr="00BE63A3" w:rsidRDefault="005D0846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475</w:t>
            </w:r>
          </w:p>
        </w:tc>
        <w:tc>
          <w:tcPr>
            <w:tcW w:w="1500" w:type="dxa"/>
            <w:vAlign w:val="center"/>
          </w:tcPr>
          <w:p w:rsidR="005D0846" w:rsidRPr="00BE63A3" w:rsidRDefault="005D0846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458</w:t>
            </w:r>
          </w:p>
        </w:tc>
        <w:tc>
          <w:tcPr>
            <w:tcW w:w="1609" w:type="dxa"/>
            <w:vAlign w:val="center"/>
          </w:tcPr>
          <w:p w:rsidR="005D0846" w:rsidRPr="0030460D" w:rsidRDefault="005D0846" w:rsidP="001B63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60D">
              <w:rPr>
                <w:rFonts w:ascii="Times New Roman" w:hAnsi="Times New Roman" w:cs="Times New Roman"/>
                <w:color w:val="000000"/>
              </w:rPr>
              <w:t>-3,6</w:t>
            </w:r>
          </w:p>
        </w:tc>
      </w:tr>
      <w:tr w:rsidR="005D0846" w:rsidRPr="00FD6372" w:rsidTr="001B6376">
        <w:trPr>
          <w:trHeight w:val="113"/>
        </w:trPr>
        <w:tc>
          <w:tcPr>
            <w:tcW w:w="4435" w:type="dxa"/>
            <w:vAlign w:val="center"/>
          </w:tcPr>
          <w:p w:rsidR="005D0846" w:rsidRPr="00FD6372" w:rsidRDefault="005D0846" w:rsidP="001B6376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Tomate fraiche (1 KG)</w:t>
            </w:r>
          </w:p>
        </w:tc>
        <w:tc>
          <w:tcPr>
            <w:tcW w:w="1498" w:type="dxa"/>
            <w:vAlign w:val="center"/>
          </w:tcPr>
          <w:p w:rsidR="005D0846" w:rsidRPr="00BE63A3" w:rsidRDefault="005D0846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1500" w:type="dxa"/>
            <w:vAlign w:val="center"/>
          </w:tcPr>
          <w:p w:rsidR="005D0846" w:rsidRPr="00BE63A3" w:rsidRDefault="005D0846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241</w:t>
            </w:r>
          </w:p>
        </w:tc>
        <w:tc>
          <w:tcPr>
            <w:tcW w:w="1609" w:type="dxa"/>
            <w:vAlign w:val="center"/>
          </w:tcPr>
          <w:p w:rsidR="005D0846" w:rsidRPr="0030460D" w:rsidRDefault="005D0846" w:rsidP="001B63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60D">
              <w:rPr>
                <w:rFonts w:ascii="Times New Roman" w:hAnsi="Times New Roman" w:cs="Times New Roman"/>
                <w:color w:val="000000"/>
              </w:rPr>
              <w:t>13,7</w:t>
            </w:r>
          </w:p>
        </w:tc>
      </w:tr>
      <w:tr w:rsidR="005D0846" w:rsidRPr="00FD6372" w:rsidTr="001B6376">
        <w:trPr>
          <w:trHeight w:val="113"/>
        </w:trPr>
        <w:tc>
          <w:tcPr>
            <w:tcW w:w="4435" w:type="dxa"/>
            <w:vAlign w:val="center"/>
          </w:tcPr>
          <w:p w:rsidR="005D0846" w:rsidRPr="00FD6372" w:rsidRDefault="005D0846" w:rsidP="001B6376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Piment frais  au kg (1 KG)</w:t>
            </w:r>
          </w:p>
        </w:tc>
        <w:tc>
          <w:tcPr>
            <w:tcW w:w="1498" w:type="dxa"/>
            <w:vAlign w:val="center"/>
          </w:tcPr>
          <w:p w:rsidR="005D0846" w:rsidRPr="00BE63A3" w:rsidRDefault="005D0846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458</w:t>
            </w:r>
          </w:p>
        </w:tc>
        <w:tc>
          <w:tcPr>
            <w:tcW w:w="1500" w:type="dxa"/>
            <w:vAlign w:val="center"/>
          </w:tcPr>
          <w:p w:rsidR="005D0846" w:rsidRPr="00BE63A3" w:rsidRDefault="005D0846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1 040</w:t>
            </w:r>
          </w:p>
        </w:tc>
        <w:tc>
          <w:tcPr>
            <w:tcW w:w="1609" w:type="dxa"/>
            <w:vAlign w:val="center"/>
          </w:tcPr>
          <w:p w:rsidR="005D0846" w:rsidRPr="0030460D" w:rsidRDefault="005D0846" w:rsidP="001B63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60D">
              <w:rPr>
                <w:rFonts w:ascii="Times New Roman" w:hAnsi="Times New Roman" w:cs="Times New Roman"/>
                <w:color w:val="000000"/>
              </w:rPr>
              <w:t>127,1</w:t>
            </w:r>
          </w:p>
        </w:tc>
      </w:tr>
      <w:tr w:rsidR="005D0846" w:rsidRPr="00FD6372" w:rsidTr="001B6376">
        <w:trPr>
          <w:trHeight w:val="113"/>
        </w:trPr>
        <w:tc>
          <w:tcPr>
            <w:tcW w:w="4435" w:type="dxa"/>
            <w:vAlign w:val="center"/>
          </w:tcPr>
          <w:p w:rsidR="005D0846" w:rsidRPr="00FD6372" w:rsidRDefault="005D0846" w:rsidP="001B6376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Oignon frais rond (1 KG)</w:t>
            </w:r>
          </w:p>
        </w:tc>
        <w:tc>
          <w:tcPr>
            <w:tcW w:w="1498" w:type="dxa"/>
            <w:vAlign w:val="center"/>
          </w:tcPr>
          <w:p w:rsidR="005D0846" w:rsidRPr="00BE63A3" w:rsidRDefault="005D0846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667</w:t>
            </w:r>
          </w:p>
        </w:tc>
        <w:tc>
          <w:tcPr>
            <w:tcW w:w="1500" w:type="dxa"/>
            <w:vAlign w:val="center"/>
          </w:tcPr>
          <w:p w:rsidR="005D0846" w:rsidRPr="00BE63A3" w:rsidRDefault="005D0846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652</w:t>
            </w:r>
          </w:p>
        </w:tc>
        <w:tc>
          <w:tcPr>
            <w:tcW w:w="1609" w:type="dxa"/>
            <w:vAlign w:val="center"/>
          </w:tcPr>
          <w:p w:rsidR="005D0846" w:rsidRPr="0030460D" w:rsidRDefault="005D0846" w:rsidP="001B63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60D">
              <w:rPr>
                <w:rFonts w:ascii="Times New Roman" w:hAnsi="Times New Roman" w:cs="Times New Roman"/>
                <w:color w:val="000000"/>
              </w:rPr>
              <w:t>-2,2</w:t>
            </w:r>
          </w:p>
        </w:tc>
      </w:tr>
      <w:tr w:rsidR="005D0846" w:rsidRPr="00FD6372" w:rsidTr="001B6376">
        <w:trPr>
          <w:trHeight w:val="113"/>
        </w:trPr>
        <w:tc>
          <w:tcPr>
            <w:tcW w:w="4435" w:type="dxa"/>
            <w:vAlign w:val="center"/>
          </w:tcPr>
          <w:p w:rsidR="005D0846" w:rsidRPr="00FD6372" w:rsidRDefault="005D0846" w:rsidP="001B6376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Huile d'arachide artisanale (1 L)</w:t>
            </w:r>
          </w:p>
        </w:tc>
        <w:tc>
          <w:tcPr>
            <w:tcW w:w="1498" w:type="dxa"/>
            <w:vAlign w:val="center"/>
          </w:tcPr>
          <w:p w:rsidR="005D0846" w:rsidRPr="00BE63A3" w:rsidRDefault="005D0846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767</w:t>
            </w:r>
          </w:p>
        </w:tc>
        <w:tc>
          <w:tcPr>
            <w:tcW w:w="1500" w:type="dxa"/>
            <w:vAlign w:val="center"/>
          </w:tcPr>
          <w:p w:rsidR="005D0846" w:rsidRPr="00BE63A3" w:rsidRDefault="005D0846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767</w:t>
            </w:r>
          </w:p>
        </w:tc>
        <w:tc>
          <w:tcPr>
            <w:tcW w:w="1609" w:type="dxa"/>
            <w:vAlign w:val="center"/>
          </w:tcPr>
          <w:p w:rsidR="005D0846" w:rsidRPr="0030460D" w:rsidRDefault="005D0846" w:rsidP="001B63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6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D0846" w:rsidRPr="00FD6372" w:rsidTr="001B6376">
        <w:trPr>
          <w:trHeight w:val="113"/>
        </w:trPr>
        <w:tc>
          <w:tcPr>
            <w:tcW w:w="4435" w:type="dxa"/>
            <w:vAlign w:val="center"/>
          </w:tcPr>
          <w:p w:rsidR="005D0846" w:rsidRPr="00FD6372" w:rsidRDefault="005D0846" w:rsidP="001B6376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Huile de Palme non raffiné (1 L)</w:t>
            </w:r>
          </w:p>
        </w:tc>
        <w:tc>
          <w:tcPr>
            <w:tcW w:w="1498" w:type="dxa"/>
            <w:vAlign w:val="center"/>
          </w:tcPr>
          <w:p w:rsidR="005D0846" w:rsidRPr="00BE63A3" w:rsidRDefault="005D0846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00" w:type="dxa"/>
            <w:vAlign w:val="center"/>
          </w:tcPr>
          <w:p w:rsidR="005D0846" w:rsidRPr="00BE63A3" w:rsidRDefault="005D0846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609" w:type="dxa"/>
            <w:vAlign w:val="center"/>
          </w:tcPr>
          <w:p w:rsidR="005D0846" w:rsidRPr="0030460D" w:rsidRDefault="005D0846" w:rsidP="001B63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6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D0846" w:rsidRPr="00FD6372" w:rsidTr="001B6376">
        <w:trPr>
          <w:trHeight w:val="113"/>
        </w:trPr>
        <w:tc>
          <w:tcPr>
            <w:tcW w:w="4435" w:type="dxa"/>
            <w:vAlign w:val="center"/>
          </w:tcPr>
          <w:p w:rsidR="005D0846" w:rsidRPr="00FD6372" w:rsidRDefault="005D0846" w:rsidP="001B6376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Pétrole lampant vendu en vrac (1 L)</w:t>
            </w:r>
          </w:p>
        </w:tc>
        <w:tc>
          <w:tcPr>
            <w:tcW w:w="1498" w:type="dxa"/>
            <w:vAlign w:val="center"/>
          </w:tcPr>
          <w:p w:rsidR="005D0846" w:rsidRPr="00BE63A3" w:rsidRDefault="005D0846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492</w:t>
            </w:r>
          </w:p>
        </w:tc>
        <w:tc>
          <w:tcPr>
            <w:tcW w:w="1500" w:type="dxa"/>
            <w:vAlign w:val="center"/>
          </w:tcPr>
          <w:p w:rsidR="005D0846" w:rsidRPr="00BE63A3" w:rsidRDefault="005D0846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492</w:t>
            </w:r>
          </w:p>
        </w:tc>
        <w:tc>
          <w:tcPr>
            <w:tcW w:w="1609" w:type="dxa"/>
            <w:vAlign w:val="center"/>
          </w:tcPr>
          <w:p w:rsidR="005D0846" w:rsidRPr="0030460D" w:rsidRDefault="005D0846" w:rsidP="001B63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6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D0846" w:rsidRPr="00FD6372" w:rsidTr="001B6376">
        <w:trPr>
          <w:trHeight w:val="113"/>
        </w:trPr>
        <w:tc>
          <w:tcPr>
            <w:tcW w:w="4435" w:type="dxa"/>
            <w:vAlign w:val="center"/>
          </w:tcPr>
          <w:p w:rsidR="005D0846" w:rsidRPr="00FD6372" w:rsidRDefault="005D0846" w:rsidP="001B6376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Essence </w:t>
            </w:r>
            <w:proofErr w:type="spellStart"/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Kpayo</w:t>
            </w:r>
            <w:proofErr w:type="spellEnd"/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 L)</w:t>
            </w:r>
          </w:p>
        </w:tc>
        <w:tc>
          <w:tcPr>
            <w:tcW w:w="1498" w:type="dxa"/>
            <w:vAlign w:val="center"/>
          </w:tcPr>
          <w:p w:rsidR="005D0846" w:rsidRPr="00BE63A3" w:rsidRDefault="005D0846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358</w:t>
            </w:r>
          </w:p>
        </w:tc>
        <w:tc>
          <w:tcPr>
            <w:tcW w:w="1500" w:type="dxa"/>
            <w:vAlign w:val="center"/>
          </w:tcPr>
          <w:p w:rsidR="005D0846" w:rsidRPr="00BE63A3" w:rsidRDefault="005D0846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342</w:t>
            </w:r>
          </w:p>
        </w:tc>
        <w:tc>
          <w:tcPr>
            <w:tcW w:w="1609" w:type="dxa"/>
            <w:vAlign w:val="center"/>
          </w:tcPr>
          <w:p w:rsidR="005D0846" w:rsidRPr="0030460D" w:rsidRDefault="005D0846" w:rsidP="001B63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60D">
              <w:rPr>
                <w:rFonts w:ascii="Times New Roman" w:hAnsi="Times New Roman" w:cs="Times New Roman"/>
                <w:color w:val="000000"/>
              </w:rPr>
              <w:t>-4,5</w:t>
            </w:r>
          </w:p>
        </w:tc>
      </w:tr>
      <w:tr w:rsidR="005D0846" w:rsidRPr="00FD6372" w:rsidTr="001B6376">
        <w:trPr>
          <w:trHeight w:val="113"/>
        </w:trPr>
        <w:tc>
          <w:tcPr>
            <w:tcW w:w="4435" w:type="dxa"/>
            <w:vAlign w:val="center"/>
          </w:tcPr>
          <w:p w:rsidR="005D0846" w:rsidRPr="00FD6372" w:rsidRDefault="005D0846" w:rsidP="001B6376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Gaz domestique (6 KG)</w:t>
            </w:r>
          </w:p>
        </w:tc>
        <w:tc>
          <w:tcPr>
            <w:tcW w:w="1498" w:type="dxa"/>
            <w:vAlign w:val="center"/>
          </w:tcPr>
          <w:p w:rsidR="005D0846" w:rsidRPr="00BE63A3" w:rsidRDefault="005D0846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3 300</w:t>
            </w:r>
          </w:p>
        </w:tc>
        <w:tc>
          <w:tcPr>
            <w:tcW w:w="1500" w:type="dxa"/>
            <w:vAlign w:val="center"/>
          </w:tcPr>
          <w:p w:rsidR="005D0846" w:rsidRPr="00BE63A3" w:rsidRDefault="005D0846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3 300</w:t>
            </w:r>
          </w:p>
        </w:tc>
        <w:tc>
          <w:tcPr>
            <w:tcW w:w="1609" w:type="dxa"/>
            <w:vAlign w:val="center"/>
          </w:tcPr>
          <w:p w:rsidR="005D0846" w:rsidRPr="0030460D" w:rsidRDefault="005D0846" w:rsidP="001B63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6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D0846" w:rsidRPr="00FD6372" w:rsidTr="001B6376">
        <w:trPr>
          <w:trHeight w:val="113"/>
        </w:trPr>
        <w:tc>
          <w:tcPr>
            <w:tcW w:w="4435" w:type="dxa"/>
            <w:vAlign w:val="center"/>
          </w:tcPr>
          <w:p w:rsidR="005D0846" w:rsidRPr="00FD6372" w:rsidRDefault="005D0846" w:rsidP="001B6376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Gaz domestique (12 KG)</w:t>
            </w:r>
          </w:p>
        </w:tc>
        <w:tc>
          <w:tcPr>
            <w:tcW w:w="1498" w:type="dxa"/>
            <w:vAlign w:val="center"/>
          </w:tcPr>
          <w:p w:rsidR="005D0846" w:rsidRPr="00BE63A3" w:rsidRDefault="005D0846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6 500</w:t>
            </w:r>
          </w:p>
        </w:tc>
        <w:tc>
          <w:tcPr>
            <w:tcW w:w="1500" w:type="dxa"/>
            <w:vAlign w:val="center"/>
          </w:tcPr>
          <w:p w:rsidR="005D0846" w:rsidRPr="00BE63A3" w:rsidRDefault="005D0846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6 500</w:t>
            </w:r>
          </w:p>
        </w:tc>
        <w:tc>
          <w:tcPr>
            <w:tcW w:w="1609" w:type="dxa"/>
            <w:vAlign w:val="center"/>
          </w:tcPr>
          <w:p w:rsidR="005D0846" w:rsidRPr="0030460D" w:rsidRDefault="005D0846" w:rsidP="001B63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6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D0846" w:rsidRPr="00FD6372" w:rsidTr="001B6376">
        <w:trPr>
          <w:trHeight w:val="113"/>
        </w:trPr>
        <w:tc>
          <w:tcPr>
            <w:tcW w:w="4435" w:type="dxa"/>
            <w:vAlign w:val="center"/>
          </w:tcPr>
          <w:p w:rsidR="005D0846" w:rsidRPr="00FD6372" w:rsidRDefault="005D0846" w:rsidP="001B6376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chinchard congelé  (</w:t>
            </w:r>
            <w:proofErr w:type="spellStart"/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Silvi</w:t>
            </w:r>
            <w:proofErr w:type="spellEnd"/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(1 KG)</w:t>
            </w:r>
          </w:p>
        </w:tc>
        <w:tc>
          <w:tcPr>
            <w:tcW w:w="1498" w:type="dxa"/>
            <w:vAlign w:val="center"/>
          </w:tcPr>
          <w:p w:rsidR="005D0846" w:rsidRPr="00BE63A3" w:rsidRDefault="005D0846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1 200</w:t>
            </w:r>
          </w:p>
        </w:tc>
        <w:tc>
          <w:tcPr>
            <w:tcW w:w="1500" w:type="dxa"/>
            <w:vAlign w:val="center"/>
          </w:tcPr>
          <w:p w:rsidR="005D0846" w:rsidRPr="00BE63A3" w:rsidRDefault="005D0846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1 200</w:t>
            </w:r>
          </w:p>
        </w:tc>
        <w:tc>
          <w:tcPr>
            <w:tcW w:w="1609" w:type="dxa"/>
            <w:vAlign w:val="center"/>
          </w:tcPr>
          <w:p w:rsidR="005D0846" w:rsidRPr="0030460D" w:rsidRDefault="005D0846" w:rsidP="001B63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6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D0846" w:rsidRPr="00FD6372" w:rsidTr="001B6376">
        <w:trPr>
          <w:trHeight w:val="113"/>
        </w:trPr>
        <w:tc>
          <w:tcPr>
            <w:tcW w:w="4435" w:type="dxa"/>
            <w:vAlign w:val="center"/>
          </w:tcPr>
          <w:p w:rsidR="005D0846" w:rsidRPr="00FD6372" w:rsidRDefault="005D0846" w:rsidP="001B6376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Viande de bœuf sans os (1 KG)</w:t>
            </w:r>
          </w:p>
        </w:tc>
        <w:tc>
          <w:tcPr>
            <w:tcW w:w="1498" w:type="dxa"/>
            <w:vAlign w:val="center"/>
          </w:tcPr>
          <w:p w:rsidR="005D0846" w:rsidRPr="00BE63A3" w:rsidRDefault="005D0846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3 000</w:t>
            </w:r>
          </w:p>
        </w:tc>
        <w:tc>
          <w:tcPr>
            <w:tcW w:w="1500" w:type="dxa"/>
            <w:vAlign w:val="center"/>
          </w:tcPr>
          <w:p w:rsidR="005D0846" w:rsidRPr="00BE63A3" w:rsidRDefault="005D0846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3 000</w:t>
            </w:r>
          </w:p>
        </w:tc>
        <w:tc>
          <w:tcPr>
            <w:tcW w:w="1609" w:type="dxa"/>
            <w:vAlign w:val="center"/>
          </w:tcPr>
          <w:p w:rsidR="005D0846" w:rsidRPr="0030460D" w:rsidRDefault="005D0846" w:rsidP="001B63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6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D0846" w:rsidRPr="00FD6372" w:rsidTr="001B6376">
        <w:trPr>
          <w:trHeight w:val="113"/>
        </w:trPr>
        <w:tc>
          <w:tcPr>
            <w:tcW w:w="4435" w:type="dxa"/>
            <w:vAlign w:val="center"/>
          </w:tcPr>
          <w:p w:rsidR="005D0846" w:rsidRPr="00FD6372" w:rsidRDefault="005D0846" w:rsidP="001B6376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Viande de mouton (1 KG)</w:t>
            </w:r>
          </w:p>
        </w:tc>
        <w:tc>
          <w:tcPr>
            <w:tcW w:w="1498" w:type="dxa"/>
            <w:vAlign w:val="center"/>
          </w:tcPr>
          <w:p w:rsidR="005D0846" w:rsidRPr="00BE63A3" w:rsidRDefault="005D0846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3 000</w:t>
            </w:r>
          </w:p>
        </w:tc>
        <w:tc>
          <w:tcPr>
            <w:tcW w:w="1500" w:type="dxa"/>
            <w:vAlign w:val="center"/>
          </w:tcPr>
          <w:p w:rsidR="005D0846" w:rsidRPr="00BE63A3" w:rsidRDefault="005D0846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3 000</w:t>
            </w:r>
          </w:p>
        </w:tc>
        <w:tc>
          <w:tcPr>
            <w:tcW w:w="1609" w:type="dxa"/>
            <w:vAlign w:val="center"/>
          </w:tcPr>
          <w:p w:rsidR="005D0846" w:rsidRPr="0030460D" w:rsidRDefault="005D0846" w:rsidP="001B63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6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D0846" w:rsidRPr="00FD6372" w:rsidTr="001B6376">
        <w:trPr>
          <w:trHeight w:val="113"/>
        </w:trPr>
        <w:tc>
          <w:tcPr>
            <w:tcW w:w="4435" w:type="dxa"/>
            <w:vAlign w:val="center"/>
          </w:tcPr>
          <w:p w:rsidR="005D0846" w:rsidRPr="00FD6372" w:rsidRDefault="005D0846" w:rsidP="001B6376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Riz importé Gino (5 KG)</w:t>
            </w:r>
          </w:p>
        </w:tc>
        <w:tc>
          <w:tcPr>
            <w:tcW w:w="1498" w:type="dxa"/>
            <w:vAlign w:val="center"/>
          </w:tcPr>
          <w:p w:rsidR="005D0846" w:rsidRPr="00BE63A3" w:rsidRDefault="005D0846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4 267</w:t>
            </w:r>
          </w:p>
        </w:tc>
        <w:tc>
          <w:tcPr>
            <w:tcW w:w="1500" w:type="dxa"/>
            <w:vAlign w:val="center"/>
          </w:tcPr>
          <w:p w:rsidR="005D0846" w:rsidRPr="00BE63A3" w:rsidRDefault="005D0846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4 267</w:t>
            </w:r>
          </w:p>
        </w:tc>
        <w:tc>
          <w:tcPr>
            <w:tcW w:w="1609" w:type="dxa"/>
            <w:vAlign w:val="center"/>
          </w:tcPr>
          <w:p w:rsidR="005D0846" w:rsidRPr="0030460D" w:rsidRDefault="005D0846" w:rsidP="001B63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6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D0846" w:rsidRPr="00FD6372" w:rsidTr="001B6376">
        <w:trPr>
          <w:trHeight w:val="113"/>
        </w:trPr>
        <w:tc>
          <w:tcPr>
            <w:tcW w:w="4435" w:type="dxa"/>
            <w:vAlign w:val="center"/>
          </w:tcPr>
          <w:p w:rsidR="005D0846" w:rsidRPr="00FD6372" w:rsidRDefault="005D0846" w:rsidP="001B6376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Lait concentré JAGO (1KG)</w:t>
            </w:r>
          </w:p>
        </w:tc>
        <w:tc>
          <w:tcPr>
            <w:tcW w:w="1498" w:type="dxa"/>
            <w:vAlign w:val="center"/>
          </w:tcPr>
          <w:p w:rsidR="005D0846" w:rsidRPr="00BE63A3" w:rsidRDefault="005D0846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1 100</w:t>
            </w:r>
          </w:p>
        </w:tc>
        <w:tc>
          <w:tcPr>
            <w:tcW w:w="1500" w:type="dxa"/>
            <w:vAlign w:val="center"/>
          </w:tcPr>
          <w:p w:rsidR="005D0846" w:rsidRPr="00BE63A3" w:rsidRDefault="005D0846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1 100</w:t>
            </w:r>
          </w:p>
        </w:tc>
        <w:tc>
          <w:tcPr>
            <w:tcW w:w="1609" w:type="dxa"/>
            <w:vAlign w:val="center"/>
          </w:tcPr>
          <w:p w:rsidR="005D0846" w:rsidRPr="0030460D" w:rsidRDefault="005D0846" w:rsidP="001B63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6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D0846" w:rsidRPr="00FD6372" w:rsidTr="001B6376">
        <w:trPr>
          <w:trHeight w:val="222"/>
        </w:trPr>
        <w:tc>
          <w:tcPr>
            <w:tcW w:w="4435" w:type="dxa"/>
            <w:vAlign w:val="center"/>
          </w:tcPr>
          <w:p w:rsidR="005D0846" w:rsidRPr="00FD6372" w:rsidRDefault="005D0846" w:rsidP="001B6376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Farine de blé (1 KG)</w:t>
            </w:r>
          </w:p>
        </w:tc>
        <w:tc>
          <w:tcPr>
            <w:tcW w:w="1498" w:type="dxa"/>
            <w:vAlign w:val="center"/>
          </w:tcPr>
          <w:p w:rsidR="005D0846" w:rsidRPr="00BE63A3" w:rsidRDefault="005D0846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1500" w:type="dxa"/>
            <w:vAlign w:val="center"/>
          </w:tcPr>
          <w:p w:rsidR="005D0846" w:rsidRPr="00BE63A3" w:rsidRDefault="005D0846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1609" w:type="dxa"/>
            <w:vAlign w:val="center"/>
          </w:tcPr>
          <w:p w:rsidR="005D0846" w:rsidRPr="0030460D" w:rsidRDefault="005D0846" w:rsidP="001B63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6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D0846" w:rsidRPr="00FD6372" w:rsidTr="001B6376">
        <w:trPr>
          <w:trHeight w:val="113"/>
        </w:trPr>
        <w:tc>
          <w:tcPr>
            <w:tcW w:w="4435" w:type="dxa"/>
            <w:vAlign w:val="center"/>
          </w:tcPr>
          <w:p w:rsidR="005D0846" w:rsidRPr="00FD6372" w:rsidRDefault="005D0846" w:rsidP="001B6376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Ciment NOCIBE (1tonne)</w:t>
            </w:r>
          </w:p>
        </w:tc>
        <w:tc>
          <w:tcPr>
            <w:tcW w:w="1498" w:type="dxa"/>
            <w:vAlign w:val="center"/>
          </w:tcPr>
          <w:p w:rsidR="005D0846" w:rsidRPr="00BE63A3" w:rsidRDefault="005D0846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67 000</w:t>
            </w:r>
          </w:p>
        </w:tc>
        <w:tc>
          <w:tcPr>
            <w:tcW w:w="1500" w:type="dxa"/>
            <w:vAlign w:val="center"/>
          </w:tcPr>
          <w:p w:rsidR="005D0846" w:rsidRPr="00BE63A3" w:rsidRDefault="005D0846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67 000</w:t>
            </w:r>
          </w:p>
        </w:tc>
        <w:tc>
          <w:tcPr>
            <w:tcW w:w="1609" w:type="dxa"/>
            <w:vAlign w:val="center"/>
          </w:tcPr>
          <w:p w:rsidR="005D0846" w:rsidRPr="0030460D" w:rsidRDefault="005D0846" w:rsidP="001B63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6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D0846" w:rsidRPr="00FD6372" w:rsidTr="001B6376">
        <w:trPr>
          <w:trHeight w:val="113"/>
        </w:trPr>
        <w:tc>
          <w:tcPr>
            <w:tcW w:w="4435" w:type="dxa"/>
            <w:vAlign w:val="center"/>
          </w:tcPr>
          <w:p w:rsidR="005D0846" w:rsidRPr="00FD6372" w:rsidRDefault="005D0846" w:rsidP="001B6376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Ciment SCB Lafarge (1tonne)</w:t>
            </w:r>
          </w:p>
        </w:tc>
        <w:tc>
          <w:tcPr>
            <w:tcW w:w="1498" w:type="dxa"/>
            <w:vAlign w:val="center"/>
          </w:tcPr>
          <w:p w:rsidR="005D0846" w:rsidRPr="00BE63A3" w:rsidRDefault="005D0846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67 000</w:t>
            </w:r>
          </w:p>
        </w:tc>
        <w:tc>
          <w:tcPr>
            <w:tcW w:w="1500" w:type="dxa"/>
            <w:vAlign w:val="center"/>
          </w:tcPr>
          <w:p w:rsidR="005D0846" w:rsidRPr="00BE63A3" w:rsidRDefault="005D0846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67 000</w:t>
            </w:r>
          </w:p>
        </w:tc>
        <w:tc>
          <w:tcPr>
            <w:tcW w:w="1609" w:type="dxa"/>
            <w:vAlign w:val="center"/>
          </w:tcPr>
          <w:p w:rsidR="005D0846" w:rsidRPr="0030460D" w:rsidRDefault="005D0846" w:rsidP="001B63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6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D0846" w:rsidRPr="00FD6372" w:rsidTr="001B6376">
        <w:trPr>
          <w:trHeight w:val="113"/>
        </w:trPr>
        <w:tc>
          <w:tcPr>
            <w:tcW w:w="4435" w:type="dxa"/>
            <w:vAlign w:val="center"/>
          </w:tcPr>
          <w:p w:rsidR="005D0846" w:rsidRPr="00FD6372" w:rsidRDefault="005D0846" w:rsidP="001B6376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 à béton (barre de 8) (1tonne)</w:t>
            </w:r>
          </w:p>
        </w:tc>
        <w:tc>
          <w:tcPr>
            <w:tcW w:w="1498" w:type="dxa"/>
            <w:vAlign w:val="center"/>
          </w:tcPr>
          <w:p w:rsidR="005D0846" w:rsidRPr="00BE63A3" w:rsidRDefault="005D0846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470 000</w:t>
            </w:r>
          </w:p>
        </w:tc>
        <w:tc>
          <w:tcPr>
            <w:tcW w:w="1500" w:type="dxa"/>
            <w:vAlign w:val="center"/>
          </w:tcPr>
          <w:p w:rsidR="005D0846" w:rsidRPr="00BE63A3" w:rsidRDefault="005D0846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470 000</w:t>
            </w:r>
          </w:p>
        </w:tc>
        <w:tc>
          <w:tcPr>
            <w:tcW w:w="1609" w:type="dxa"/>
            <w:vAlign w:val="center"/>
          </w:tcPr>
          <w:p w:rsidR="005D0846" w:rsidRPr="0030460D" w:rsidRDefault="005D0846" w:rsidP="001B63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6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D0846" w:rsidRPr="00FD6372" w:rsidTr="001B6376">
        <w:trPr>
          <w:trHeight w:val="113"/>
        </w:trPr>
        <w:tc>
          <w:tcPr>
            <w:tcW w:w="4435" w:type="dxa"/>
            <w:vAlign w:val="center"/>
          </w:tcPr>
          <w:p w:rsidR="005D0846" w:rsidRPr="00FD6372" w:rsidRDefault="005D0846" w:rsidP="001B6376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 à béton (barre de 10) (1tonne)</w:t>
            </w:r>
          </w:p>
        </w:tc>
        <w:tc>
          <w:tcPr>
            <w:tcW w:w="1498" w:type="dxa"/>
            <w:vAlign w:val="center"/>
          </w:tcPr>
          <w:p w:rsidR="005D0846" w:rsidRPr="00BE63A3" w:rsidRDefault="005D0846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470 000</w:t>
            </w:r>
          </w:p>
        </w:tc>
        <w:tc>
          <w:tcPr>
            <w:tcW w:w="1500" w:type="dxa"/>
            <w:vAlign w:val="center"/>
          </w:tcPr>
          <w:p w:rsidR="005D0846" w:rsidRPr="00BE63A3" w:rsidRDefault="005D0846" w:rsidP="001B63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470 000</w:t>
            </w:r>
          </w:p>
        </w:tc>
        <w:tc>
          <w:tcPr>
            <w:tcW w:w="1609" w:type="dxa"/>
            <w:vAlign w:val="center"/>
          </w:tcPr>
          <w:p w:rsidR="005D0846" w:rsidRPr="0030460D" w:rsidRDefault="005D0846" w:rsidP="001B63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6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</w:tbl>
    <w:p w:rsidR="005D0846" w:rsidRDefault="005D0846" w:rsidP="005D0846">
      <w:pPr>
        <w:rPr>
          <w:rFonts w:ascii="Gill Sans MT" w:hAnsi="Gill Sans MT"/>
          <w:color w:val="000000"/>
          <w:sz w:val="16"/>
          <w:szCs w:val="16"/>
        </w:rPr>
      </w:pPr>
      <w:r w:rsidRPr="00B21061">
        <w:rPr>
          <w:rFonts w:ascii="Gill Sans MT" w:hAnsi="Gill Sans MT"/>
          <w:color w:val="000000"/>
          <w:sz w:val="16"/>
          <w:szCs w:val="16"/>
          <w:u w:val="single"/>
        </w:rPr>
        <w:t>Source</w:t>
      </w:r>
      <w:r>
        <w:rPr>
          <w:rFonts w:ascii="Gill Sans MT" w:hAnsi="Gill Sans MT"/>
          <w:color w:val="000000"/>
          <w:sz w:val="16"/>
          <w:szCs w:val="16"/>
        </w:rPr>
        <w:t> : DSS/INSAE, 14 Novembre 2017</w:t>
      </w:r>
    </w:p>
    <w:tbl>
      <w:tblPr>
        <w:tblpPr w:leftFromText="141" w:rightFromText="141" w:horzAnchor="margin" w:tblpXSpec="center" w:tblpY="-690"/>
        <w:tblW w:w="10266" w:type="dxa"/>
        <w:tblLook w:val="01E0" w:firstRow="1" w:lastRow="1" w:firstColumn="1" w:lastColumn="1" w:noHBand="0" w:noVBand="0"/>
      </w:tblPr>
      <w:tblGrid>
        <w:gridCol w:w="2435"/>
        <w:gridCol w:w="7831"/>
      </w:tblGrid>
      <w:tr w:rsidR="005D0846" w:rsidRPr="000E4F80" w:rsidTr="001B6376">
        <w:trPr>
          <w:trHeight w:val="993"/>
        </w:trPr>
        <w:tc>
          <w:tcPr>
            <w:tcW w:w="2435" w:type="dxa"/>
            <w:tcBorders>
              <w:bottom w:val="thinThickSmallGap" w:sz="24" w:space="0" w:color="339966"/>
            </w:tcBorders>
          </w:tcPr>
          <w:p w:rsidR="005D0846" w:rsidRPr="002E63E2" w:rsidRDefault="005D0846" w:rsidP="001B6376">
            <w:pPr>
              <w:rPr>
                <w:lang w:val="en-US"/>
              </w:rPr>
            </w:pPr>
          </w:p>
        </w:tc>
        <w:tc>
          <w:tcPr>
            <w:tcW w:w="7831" w:type="dxa"/>
            <w:tcBorders>
              <w:bottom w:val="thinThickSmallGap" w:sz="24" w:space="0" w:color="339966"/>
            </w:tcBorders>
          </w:tcPr>
          <w:p w:rsidR="005D0846" w:rsidRDefault="005D0846" w:rsidP="001B6376">
            <w:pPr>
              <w:spacing w:line="300" w:lineRule="auto"/>
              <w:rPr>
                <w:rFonts w:ascii="Arial" w:hAnsi="Arial" w:cs="Arial"/>
                <w:bCs/>
                <w:smallCaps/>
              </w:rPr>
            </w:pPr>
            <w:r>
              <w:rPr>
                <w:rFonts w:ascii="Arial" w:hAnsi="Arial" w:cs="Arial"/>
                <w:bCs/>
                <w:smallCaps/>
              </w:rPr>
              <w:t xml:space="preserve">                                 République du Bénin</w:t>
            </w:r>
          </w:p>
          <w:p w:rsidR="005D0846" w:rsidRDefault="005D0846" w:rsidP="001B6376">
            <w:pPr>
              <w:spacing w:line="300" w:lineRule="auto"/>
              <w:jc w:val="both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>i</w:t>
            </w:r>
            <w:r w:rsidRPr="00FC2162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nstitut National de la </w:t>
            </w:r>
            <w:r w:rsidRPr="00FC2162">
              <w:rPr>
                <w:rFonts w:ascii="Arial" w:hAnsi="Arial" w:cs="Arial"/>
                <w:bCs/>
                <w:smallCaps/>
              </w:rPr>
              <w:t>S</w:t>
            </w:r>
            <w:r w:rsidRPr="00FC2162">
              <w:rPr>
                <w:rFonts w:ascii="Arial" w:hAnsi="Arial" w:cs="Arial"/>
                <w:bCs/>
                <w:smallCaps/>
                <w:sz w:val="20"/>
                <w:szCs w:val="20"/>
              </w:rPr>
              <w:t>tatistique et de l’</w:t>
            </w:r>
            <w:r w:rsidRPr="00FC2162">
              <w:rPr>
                <w:rFonts w:ascii="Arial" w:hAnsi="Arial" w:cs="Arial"/>
                <w:bCs/>
                <w:smallCaps/>
              </w:rPr>
              <w:t>A</w:t>
            </w:r>
            <w:r w:rsidRPr="00FC2162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nalyse </w:t>
            </w:r>
            <w:r w:rsidRPr="00FC2162">
              <w:rPr>
                <w:rFonts w:ascii="Arial" w:hAnsi="Arial" w:cs="Arial"/>
                <w:bCs/>
                <w:smallCaps/>
              </w:rPr>
              <w:t>E</w:t>
            </w:r>
            <w:r w:rsidRPr="00FC2162">
              <w:rPr>
                <w:rFonts w:ascii="Arial" w:hAnsi="Arial" w:cs="Arial"/>
                <w:bCs/>
                <w:smallCaps/>
                <w:sz w:val="20"/>
                <w:szCs w:val="20"/>
              </w:rPr>
              <w:t>conomique</w:t>
            </w:r>
          </w:p>
          <w:p w:rsidR="005D0846" w:rsidRPr="00FC2162" w:rsidRDefault="005D0846" w:rsidP="001B6376">
            <w:pPr>
              <w:spacing w:line="300" w:lineRule="auto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                         Direction des Statistiques Sociales </w:t>
            </w:r>
          </w:p>
        </w:tc>
      </w:tr>
    </w:tbl>
    <w:p w:rsidR="006A1757" w:rsidRDefault="006A1757"/>
    <w:sectPr w:rsidR="006A1757" w:rsidSect="007B7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46"/>
    <w:rsid w:val="001D7BE2"/>
    <w:rsid w:val="005D0846"/>
    <w:rsid w:val="006A1757"/>
    <w:rsid w:val="007B75A5"/>
    <w:rsid w:val="0082209B"/>
    <w:rsid w:val="00AA1C2E"/>
    <w:rsid w:val="00ED5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BFAFD-EC48-415F-A612-A78250D8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846"/>
    <w:pPr>
      <w:spacing w:after="0" w:line="240" w:lineRule="auto"/>
    </w:pPr>
    <w:rPr>
      <w:rFonts w:ascii="Calibri" w:eastAsia="Times New Roman" w:hAnsi="Calibri" w:cs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D0846"/>
    <w:pPr>
      <w:spacing w:after="0" w:line="240" w:lineRule="auto"/>
    </w:pPr>
    <w:rPr>
      <w:rFonts w:ascii="Calibri" w:eastAsia="Calibri" w:hAnsi="Calibri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Eudes Ildevert CHOGNIKA</dc:creator>
  <cp:keywords/>
  <dc:description/>
  <cp:lastModifiedBy>Eudes Ildevert CHOGNIKA</cp:lastModifiedBy>
  <cp:revision>1</cp:revision>
  <dcterms:created xsi:type="dcterms:W3CDTF">2017-11-25T09:18:00Z</dcterms:created>
  <dcterms:modified xsi:type="dcterms:W3CDTF">2017-11-25T09:18:00Z</dcterms:modified>
</cp:coreProperties>
</file>